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1E6" w:rsidRPr="00C6243D" w:rsidRDefault="00C751E6" w:rsidP="00C751E6">
      <w:pPr>
        <w:pStyle w:val="Bezproreda"/>
        <w:rPr>
          <w:sz w:val="24"/>
          <w:szCs w:val="24"/>
        </w:rPr>
      </w:pPr>
      <w:r w:rsidRPr="00C6243D">
        <w:rPr>
          <w:sz w:val="24"/>
          <w:szCs w:val="24"/>
        </w:rPr>
        <w:t xml:space="preserve">              </w:t>
      </w:r>
      <w:r w:rsidR="00C6243D">
        <w:rPr>
          <w:sz w:val="24"/>
          <w:szCs w:val="24"/>
        </w:rPr>
        <w:t xml:space="preserve">        </w:t>
      </w:r>
      <w:r w:rsidRPr="00C6243D">
        <w:rPr>
          <w:sz w:val="24"/>
          <w:szCs w:val="24"/>
        </w:rPr>
        <w:t xml:space="preserve"> </w:t>
      </w:r>
      <w:r w:rsidRPr="00C6243D">
        <w:rPr>
          <w:noProof/>
          <w:sz w:val="24"/>
          <w:szCs w:val="24"/>
        </w:rPr>
        <w:drawing>
          <wp:inline distT="0" distB="0" distL="0" distR="0">
            <wp:extent cx="523875" cy="6953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1E6" w:rsidRPr="00C6243D" w:rsidRDefault="00C751E6" w:rsidP="00C751E6">
      <w:pPr>
        <w:pStyle w:val="Bezproreda"/>
        <w:rPr>
          <w:b/>
          <w:sz w:val="24"/>
          <w:szCs w:val="24"/>
        </w:rPr>
      </w:pPr>
      <w:r w:rsidRPr="00C6243D">
        <w:rPr>
          <w:sz w:val="24"/>
          <w:szCs w:val="24"/>
        </w:rPr>
        <w:t xml:space="preserve">           </w:t>
      </w:r>
      <w:r w:rsidRPr="00C6243D">
        <w:rPr>
          <w:b/>
          <w:sz w:val="24"/>
          <w:szCs w:val="24"/>
        </w:rPr>
        <w:t>REPUBLIKA HRVATSKA</w:t>
      </w:r>
    </w:p>
    <w:p w:rsidR="00C751E6" w:rsidRPr="00C6243D" w:rsidRDefault="00C751E6" w:rsidP="00C751E6">
      <w:pPr>
        <w:pStyle w:val="Bezproreda"/>
        <w:rPr>
          <w:b/>
          <w:sz w:val="24"/>
          <w:szCs w:val="24"/>
        </w:rPr>
      </w:pPr>
      <w:r w:rsidRPr="00C6243D">
        <w:rPr>
          <w:sz w:val="24"/>
          <w:szCs w:val="24"/>
        </w:rPr>
        <w:t xml:space="preserve">     </w:t>
      </w:r>
      <w:r w:rsidRPr="00C6243D">
        <w:rPr>
          <w:b/>
          <w:sz w:val="24"/>
          <w:szCs w:val="24"/>
        </w:rPr>
        <w:t>KRAPINSKO-ZAGORSKA ŽUPANIJA</w:t>
      </w:r>
    </w:p>
    <w:p w:rsidR="00C751E6" w:rsidRPr="00C6243D" w:rsidRDefault="00C751E6" w:rsidP="00C751E6">
      <w:pPr>
        <w:pStyle w:val="Bezproreda"/>
        <w:rPr>
          <w:b/>
          <w:sz w:val="24"/>
          <w:szCs w:val="24"/>
        </w:rPr>
      </w:pPr>
      <w:r w:rsidRPr="00C6243D">
        <w:rPr>
          <w:sz w:val="24"/>
          <w:szCs w:val="24"/>
        </w:rPr>
        <w:t xml:space="preserve">         </w:t>
      </w:r>
      <w:r w:rsidRPr="00C6243D">
        <w:rPr>
          <w:b/>
          <w:sz w:val="24"/>
          <w:szCs w:val="24"/>
        </w:rPr>
        <w:t>OPĆINA ZAGORSKA SELA</w:t>
      </w:r>
    </w:p>
    <w:p w:rsidR="00C751E6" w:rsidRPr="00C6243D" w:rsidRDefault="00C751E6" w:rsidP="00C751E6">
      <w:pPr>
        <w:pStyle w:val="Bezproreda"/>
        <w:rPr>
          <w:b/>
          <w:sz w:val="24"/>
          <w:szCs w:val="24"/>
        </w:rPr>
      </w:pPr>
      <w:r w:rsidRPr="00C6243D">
        <w:rPr>
          <w:b/>
          <w:sz w:val="24"/>
          <w:szCs w:val="24"/>
        </w:rPr>
        <w:t xml:space="preserve">              OPĆINSKO VIJEĆE</w:t>
      </w:r>
    </w:p>
    <w:p w:rsidR="00C751E6" w:rsidRPr="00C6243D" w:rsidRDefault="00C751E6" w:rsidP="00C751E6">
      <w:pPr>
        <w:pStyle w:val="Bezproreda"/>
        <w:rPr>
          <w:b/>
          <w:sz w:val="24"/>
          <w:szCs w:val="24"/>
        </w:rPr>
      </w:pPr>
    </w:p>
    <w:p w:rsidR="00C751E6" w:rsidRPr="00C6243D" w:rsidRDefault="00C751E6" w:rsidP="00C751E6">
      <w:pPr>
        <w:pStyle w:val="Bezproreda"/>
        <w:rPr>
          <w:sz w:val="24"/>
          <w:szCs w:val="24"/>
        </w:rPr>
      </w:pPr>
      <w:r w:rsidRPr="00C6243D">
        <w:rPr>
          <w:sz w:val="24"/>
          <w:szCs w:val="24"/>
        </w:rPr>
        <w:t>Klasa:</w:t>
      </w:r>
      <w:r w:rsidR="009366F4">
        <w:rPr>
          <w:sz w:val="24"/>
          <w:szCs w:val="24"/>
        </w:rPr>
        <w:t xml:space="preserve"> 021-05/19-02/09</w:t>
      </w:r>
    </w:p>
    <w:p w:rsidR="00C751E6" w:rsidRPr="00C6243D" w:rsidRDefault="009366F4" w:rsidP="00C751E6">
      <w:pPr>
        <w:pStyle w:val="Bezproreda"/>
        <w:rPr>
          <w:sz w:val="24"/>
          <w:szCs w:val="24"/>
        </w:rPr>
      </w:pPr>
      <w:proofErr w:type="spellStart"/>
      <w:r>
        <w:rPr>
          <w:sz w:val="24"/>
          <w:szCs w:val="24"/>
        </w:rPr>
        <w:t>Urbroj</w:t>
      </w:r>
      <w:proofErr w:type="spellEnd"/>
      <w:r>
        <w:rPr>
          <w:sz w:val="24"/>
          <w:szCs w:val="24"/>
        </w:rPr>
        <w:t>: 2135/04-19</w:t>
      </w:r>
      <w:r w:rsidR="00C751E6" w:rsidRPr="00C6243D">
        <w:rPr>
          <w:sz w:val="24"/>
          <w:szCs w:val="24"/>
        </w:rPr>
        <w:t>-1</w:t>
      </w:r>
    </w:p>
    <w:p w:rsidR="00C751E6" w:rsidRPr="00C6243D" w:rsidRDefault="00C751E6" w:rsidP="00C751E6">
      <w:pPr>
        <w:pStyle w:val="Bezproreda"/>
        <w:rPr>
          <w:sz w:val="24"/>
          <w:szCs w:val="24"/>
        </w:rPr>
      </w:pPr>
      <w:r w:rsidRPr="00C6243D">
        <w:rPr>
          <w:sz w:val="24"/>
          <w:szCs w:val="24"/>
        </w:rPr>
        <w:t>Zagorska Sela,</w:t>
      </w:r>
      <w:r w:rsidR="009366F4">
        <w:rPr>
          <w:sz w:val="24"/>
          <w:szCs w:val="24"/>
        </w:rPr>
        <w:t xml:space="preserve"> 24.04.2019</w:t>
      </w:r>
      <w:r w:rsidRPr="00C6243D">
        <w:rPr>
          <w:sz w:val="24"/>
          <w:szCs w:val="24"/>
        </w:rPr>
        <w:t xml:space="preserve">. </w:t>
      </w:r>
    </w:p>
    <w:p w:rsidR="00C751E6" w:rsidRPr="00C6243D" w:rsidRDefault="00C751E6" w:rsidP="00C751E6">
      <w:pPr>
        <w:pStyle w:val="Bezproreda"/>
        <w:rPr>
          <w:sz w:val="24"/>
          <w:szCs w:val="24"/>
        </w:rPr>
      </w:pPr>
    </w:p>
    <w:p w:rsidR="00C751E6" w:rsidRDefault="004D726B" w:rsidP="004D726B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Na temelju članka 110</w:t>
      </w:r>
      <w:r w:rsidR="00C6243D">
        <w:rPr>
          <w:sz w:val="24"/>
          <w:szCs w:val="24"/>
        </w:rPr>
        <w:t>. Zakona o proračunu</w:t>
      </w:r>
      <w:r>
        <w:rPr>
          <w:sz w:val="24"/>
          <w:szCs w:val="24"/>
        </w:rPr>
        <w:t xml:space="preserve"> (NN 87/08,</w:t>
      </w:r>
      <w:r w:rsidR="00C751E6" w:rsidRPr="00C6243D">
        <w:rPr>
          <w:sz w:val="24"/>
          <w:szCs w:val="24"/>
        </w:rPr>
        <w:t xml:space="preserve"> 136/12</w:t>
      </w:r>
      <w:r>
        <w:rPr>
          <w:sz w:val="24"/>
          <w:szCs w:val="24"/>
        </w:rPr>
        <w:t>, 15/15</w:t>
      </w:r>
      <w:r w:rsidR="00C751E6" w:rsidRPr="00C6243D">
        <w:rPr>
          <w:sz w:val="24"/>
          <w:szCs w:val="24"/>
        </w:rPr>
        <w:t>) i članka 30. Statuta Općine Zagorska Se</w:t>
      </w:r>
      <w:r w:rsidR="00887B19">
        <w:rPr>
          <w:sz w:val="24"/>
          <w:szCs w:val="24"/>
        </w:rPr>
        <w:t>la („Službeni glasnik“ KZŽ br. 10/18</w:t>
      </w:r>
      <w:r w:rsidR="00C751E6" w:rsidRPr="00C6243D">
        <w:rPr>
          <w:sz w:val="24"/>
          <w:szCs w:val="24"/>
        </w:rPr>
        <w:t>) Općinsko vijeće</w:t>
      </w:r>
      <w:r w:rsidR="00C6243D">
        <w:rPr>
          <w:sz w:val="24"/>
          <w:szCs w:val="24"/>
        </w:rPr>
        <w:t xml:space="preserve"> </w:t>
      </w:r>
      <w:r>
        <w:rPr>
          <w:sz w:val="24"/>
          <w:szCs w:val="24"/>
        </w:rPr>
        <w:t>Općine Zagorska Sela na svojoj</w:t>
      </w:r>
      <w:r w:rsidR="009366F4">
        <w:rPr>
          <w:sz w:val="24"/>
          <w:szCs w:val="24"/>
        </w:rPr>
        <w:t xml:space="preserve"> 15</w:t>
      </w:r>
      <w:r w:rsidR="00C751E6" w:rsidRPr="00C6243D">
        <w:rPr>
          <w:sz w:val="24"/>
          <w:szCs w:val="24"/>
        </w:rPr>
        <w:t>. sjedn</w:t>
      </w:r>
      <w:r>
        <w:rPr>
          <w:sz w:val="24"/>
          <w:szCs w:val="24"/>
        </w:rPr>
        <w:t>i</w:t>
      </w:r>
      <w:r w:rsidR="009366F4">
        <w:rPr>
          <w:sz w:val="24"/>
          <w:szCs w:val="24"/>
        </w:rPr>
        <w:t>ci održanoj dana 24. travnja 2019</w:t>
      </w:r>
      <w:r w:rsidR="00C751E6" w:rsidRPr="00C6243D">
        <w:rPr>
          <w:sz w:val="24"/>
          <w:szCs w:val="24"/>
        </w:rPr>
        <w:t>. godine donosi</w:t>
      </w:r>
      <w:r w:rsidR="00C6243D">
        <w:rPr>
          <w:sz w:val="24"/>
          <w:szCs w:val="24"/>
        </w:rPr>
        <w:t>:</w:t>
      </w:r>
    </w:p>
    <w:p w:rsidR="00C6243D" w:rsidRDefault="00C6243D" w:rsidP="00C751E6">
      <w:pPr>
        <w:pStyle w:val="Bezproreda"/>
        <w:rPr>
          <w:sz w:val="24"/>
          <w:szCs w:val="24"/>
        </w:rPr>
      </w:pPr>
    </w:p>
    <w:p w:rsidR="00C6243D" w:rsidRPr="00C6243D" w:rsidRDefault="00C6243D" w:rsidP="00C751E6">
      <w:pPr>
        <w:pStyle w:val="Bezproreda"/>
        <w:rPr>
          <w:sz w:val="24"/>
          <w:szCs w:val="24"/>
        </w:rPr>
      </w:pPr>
    </w:p>
    <w:p w:rsidR="00C751E6" w:rsidRPr="00C6243D" w:rsidRDefault="00C751E6" w:rsidP="00C751E6">
      <w:pPr>
        <w:pStyle w:val="Bezproreda"/>
        <w:rPr>
          <w:sz w:val="24"/>
          <w:szCs w:val="24"/>
        </w:rPr>
      </w:pPr>
    </w:p>
    <w:p w:rsidR="00C67191" w:rsidRPr="004D726B" w:rsidRDefault="004D726B" w:rsidP="004D726B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Godišnji izvještaj o izvršenju Prorač</w:t>
      </w:r>
      <w:r w:rsidR="009366F4">
        <w:rPr>
          <w:b/>
          <w:sz w:val="24"/>
          <w:szCs w:val="24"/>
        </w:rPr>
        <w:t>una Općine Zagorska Sela za 2018</w:t>
      </w:r>
      <w:bookmarkStart w:id="0" w:name="_GoBack"/>
      <w:bookmarkEnd w:id="0"/>
      <w:r>
        <w:rPr>
          <w:b/>
          <w:sz w:val="24"/>
          <w:szCs w:val="24"/>
        </w:rPr>
        <w:t>. godinu</w:t>
      </w:r>
    </w:p>
    <w:sectPr w:rsidR="00C67191" w:rsidRPr="004D726B" w:rsidSect="00C624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E6"/>
    <w:rsid w:val="004D726B"/>
    <w:rsid w:val="006B5134"/>
    <w:rsid w:val="007F5039"/>
    <w:rsid w:val="0083783F"/>
    <w:rsid w:val="00887B19"/>
    <w:rsid w:val="009366F4"/>
    <w:rsid w:val="00C6243D"/>
    <w:rsid w:val="00C67191"/>
    <w:rsid w:val="00C751E6"/>
    <w:rsid w:val="00F0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C7938-775F-4859-9BFB-8FD3A5C9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19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751E6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5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Stjepan-Pc</dc:creator>
  <cp:keywords/>
  <dc:description/>
  <cp:lastModifiedBy>Opcina Zag Sela</cp:lastModifiedBy>
  <cp:revision>2</cp:revision>
  <cp:lastPrinted>2019-05-06T11:29:00Z</cp:lastPrinted>
  <dcterms:created xsi:type="dcterms:W3CDTF">2019-05-06T11:30:00Z</dcterms:created>
  <dcterms:modified xsi:type="dcterms:W3CDTF">2019-05-06T11:30:00Z</dcterms:modified>
</cp:coreProperties>
</file>